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90" w:rsidRDefault="006F4090" w:rsidP="00EE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bookmarkStart w:id="0" w:name="_GoBack"/>
      <w:bookmarkEnd w:id="0"/>
    </w:p>
    <w:p w:rsidR="006F4090" w:rsidRDefault="006F4090" w:rsidP="00EE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15816" w:rsidRDefault="00015816" w:rsidP="00015816">
      <w:pPr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МУНИЦИПАЛЬНОЕ БЮДЖЕТНОЕ ОБРАЗОВАТЕЛЬНОЕ УЧРЕЖДЕНИЕ</w:t>
      </w:r>
    </w:p>
    <w:p w:rsidR="00015816" w:rsidRDefault="00015816" w:rsidP="00015816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«БАРАГХАНСКАЯ СРЕДНЯЯ ОБЩЕОБРАЗОВАТЕЛЬНАЯ ШКОЛА»</w:t>
      </w:r>
    </w:p>
    <w:p w:rsidR="00015816" w:rsidRDefault="00015816" w:rsidP="00015816">
      <w:pPr>
        <w:spacing w:after="0" w:line="240" w:lineRule="auto"/>
        <w:ind w:left="-567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</w:t>
      </w:r>
    </w:p>
    <w:p w:rsidR="00015816" w:rsidRDefault="00015816" w:rsidP="00015816">
      <w:pPr>
        <w:rPr>
          <w:noProof/>
          <w:sz w:val="44"/>
          <w:szCs w:val="44"/>
          <w:lang w:eastAsia="ru-RU"/>
        </w:rPr>
      </w:pPr>
      <w:r>
        <w:rPr>
          <w:rFonts w:ascii="Times New Roman" w:hAnsi="Times New Roman"/>
        </w:rPr>
        <w:t xml:space="preserve">671642,Республика Бурятия,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арагхан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ул.Ленина</w:t>
      </w:r>
      <w:proofErr w:type="spellEnd"/>
      <w:r>
        <w:rPr>
          <w:rFonts w:ascii="Times New Roman" w:hAnsi="Times New Roman"/>
        </w:rPr>
        <w:t>, 35.Факс:8-301-49-92-2-94,тел.: 92-2-96; 92-2-94</w:t>
      </w:r>
    </w:p>
    <w:p w:rsidR="006F4090" w:rsidRDefault="006F4090" w:rsidP="00EE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6F4090" w:rsidRDefault="006F4090" w:rsidP="00EE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6F4090" w:rsidRDefault="006F4090" w:rsidP="00EE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6F4090" w:rsidRDefault="006F4090" w:rsidP="00EE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6F4090" w:rsidRDefault="006F4090" w:rsidP="00EE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6F4090" w:rsidRDefault="00EB04AD" w:rsidP="00EE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>
        <w:rPr>
          <w:rFonts w:ascii="Arial" w:eastAsia="Times New Roman" w:hAnsi="Arial" w:cs="Arial"/>
          <w:noProof/>
          <w:color w:val="223288"/>
          <w:sz w:val="24"/>
          <w:szCs w:val="24"/>
          <w:shd w:val="clear" w:color="auto" w:fill="FFFFFF"/>
          <w:lang w:eastAsia="ru-RU"/>
        </w:rPr>
        <w:t xml:space="preserve">                                                     </w:t>
      </w:r>
      <w:r>
        <w:rPr>
          <w:rFonts w:ascii="Arial" w:eastAsia="Times New Roman" w:hAnsi="Arial" w:cs="Arial"/>
          <w:noProof/>
          <w:color w:val="223288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70C2BAB" wp14:editId="68F4069A">
            <wp:extent cx="1400175" cy="1456182"/>
            <wp:effectExtent l="0" t="0" r="0" b="0"/>
            <wp:docPr id="7" name="Рисунок 1" descr="siplenok Стихи про цыпленк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plenok Стихи про цыпленк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56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4AD" w:rsidRDefault="00EB04AD" w:rsidP="00EE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6F4090" w:rsidRDefault="006F4090" w:rsidP="00EE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6F4090" w:rsidRPr="00EB04AD" w:rsidRDefault="00015816" w:rsidP="000158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B04AD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                              </w:t>
      </w:r>
      <w:r w:rsidR="00EE0B40" w:rsidRPr="00EB04A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Исследовательская работа по теме:</w:t>
      </w:r>
      <w:r w:rsidR="00EE0B40" w:rsidRPr="00EB04A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br/>
      </w:r>
      <w:r w:rsidR="00EE0B40" w:rsidRPr="00EB04A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br/>
      </w:r>
      <w:r w:rsidRPr="00EB04A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</w:t>
      </w:r>
      <w:r w:rsidR="00EE0B40" w:rsidRPr="00EB04A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 КАК ПОЯВЛЯЕТСЯ ЦЫПЛЁНОК?»</w:t>
      </w:r>
      <w:r w:rsidR="00EE0B40" w:rsidRPr="00EB04A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br/>
      </w:r>
      <w:r w:rsidR="00EE0B40" w:rsidRPr="00EB04A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br/>
      </w:r>
      <w:r w:rsidR="00EE0B40" w:rsidRPr="00EB04A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br/>
      </w:r>
      <w:r w:rsidR="00EB04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</w:t>
      </w:r>
      <w:r w:rsidR="00EB04AD" w:rsidRPr="00EB04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Номинация</w:t>
      </w:r>
      <w:proofErr w:type="gramStart"/>
      <w:r w:rsidR="00EB04AD" w:rsidRPr="00EB04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:</w:t>
      </w:r>
      <w:proofErr w:type="gramEnd"/>
      <w:r w:rsidR="005D68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«Ж</w:t>
      </w:r>
      <w:r w:rsidR="00EB04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ивотный мир</w:t>
      </w:r>
      <w:r w:rsidR="005D68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6F4090" w:rsidRDefault="006F4090" w:rsidP="006F4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6F4090" w:rsidRDefault="006F4090" w:rsidP="006F4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6F4090" w:rsidRDefault="006F4090" w:rsidP="006F4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                                                                  </w:t>
      </w:r>
    </w:p>
    <w:p w:rsidR="006F4090" w:rsidRDefault="006F4090" w:rsidP="006F4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6F4090" w:rsidRPr="006F4090" w:rsidRDefault="006F4090" w:rsidP="006F40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                                                                     </w:t>
      </w:r>
      <w:proofErr w:type="spellStart"/>
      <w:r w:rsidR="00EE0B40" w:rsidRPr="00EE0B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Выполнил</w:t>
      </w:r>
      <w:proofErr w:type="gramStart"/>
      <w:r w:rsidR="00EE0B40" w:rsidRPr="00EE0B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:</w:t>
      </w:r>
      <w:r w:rsidR="00EB04AD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Д</w:t>
      </w:r>
      <w:proofErr w:type="gramEnd"/>
      <w:r w:rsidR="00EB04AD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оржиев</w:t>
      </w:r>
      <w:proofErr w:type="spellEnd"/>
      <w:r w:rsidR="00EB04AD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 xml:space="preserve"> </w:t>
      </w:r>
      <w:proofErr w:type="spellStart"/>
      <w:r w:rsidR="00EB04AD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Жаргал</w:t>
      </w:r>
      <w:proofErr w:type="spellEnd"/>
      <w:r w:rsidR="00EE0B40" w:rsidRPr="006F409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                     </w:t>
      </w:r>
      <w:r w:rsidR="00D0403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ученик 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класса</w:t>
      </w:r>
      <w:r w:rsidR="00EE0B40" w:rsidRPr="006F409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                                                      </w:t>
      </w:r>
      <w:proofErr w:type="spellStart"/>
      <w:r w:rsidR="00EE0B40" w:rsidRPr="00EE0B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Руководитель:</w:t>
      </w:r>
      <w:r w:rsidRPr="006F4090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Доржиева</w:t>
      </w:r>
      <w:proofErr w:type="spellEnd"/>
      <w:r w:rsidRPr="006F4090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 xml:space="preserve"> Любовь </w:t>
      </w:r>
      <w:proofErr w:type="spellStart"/>
      <w:r w:rsidRPr="006F4090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Дондуповна</w:t>
      </w:r>
      <w:proofErr w:type="spellEnd"/>
      <w:r w:rsidR="00EE0B40" w:rsidRPr="00EE0B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                                   учитель начальных классов</w:t>
      </w:r>
      <w:r w:rsidR="00EE0B40" w:rsidRPr="00EE0B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</w:p>
    <w:p w:rsidR="006F4090" w:rsidRDefault="006F4090" w:rsidP="006F4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6F4090" w:rsidRDefault="006F4090" w:rsidP="006F4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6F4090" w:rsidRDefault="006F4090" w:rsidP="006F4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6F4090" w:rsidRDefault="006F4090" w:rsidP="006F4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6F4090" w:rsidRDefault="006F4090" w:rsidP="006F4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6F4090" w:rsidRDefault="006F4090" w:rsidP="006F4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6F4090" w:rsidRDefault="006F4090" w:rsidP="006F4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6F4090" w:rsidRDefault="006F4090" w:rsidP="00EB04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6F4090" w:rsidRDefault="006F4090" w:rsidP="00EB04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6F4090" w:rsidRDefault="00015816" w:rsidP="000158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                                                  </w:t>
      </w:r>
      <w:proofErr w:type="spellStart"/>
      <w:r w:rsidR="00EB04AD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Барагхан</w:t>
      </w:r>
      <w:proofErr w:type="spellEnd"/>
      <w:r w:rsidR="00EB04AD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, 2019</w:t>
      </w:r>
    </w:p>
    <w:p w:rsidR="006F4090" w:rsidRPr="00EB04AD" w:rsidRDefault="00015816" w:rsidP="009C4F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lastRenderedPageBreak/>
        <w:t xml:space="preserve">  </w:t>
      </w:r>
      <w:r w:rsidR="00EE0B40" w:rsidRPr="00EB0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6F4090" w:rsidRPr="00EB04AD" w:rsidRDefault="006F4090" w:rsidP="009C4F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E0B40"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</w:t>
      </w:r>
      <w:r w:rsidR="00015816"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дение…………………        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</w:t>
      </w:r>
      <w:r w:rsidR="00EE0B40"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6F4090" w:rsidRPr="00EB04AD" w:rsidRDefault="006F4090" w:rsidP="009C4F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E0B40"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Породы 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кур………………………………</w:t>
      </w:r>
      <w:r w:rsidR="00EE0B40"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</w:p>
    <w:p w:rsidR="006F4090" w:rsidRPr="00EB04AD" w:rsidRDefault="006F4090" w:rsidP="009C4F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E0B40"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Яичн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ые породы кур……………………..4</w:t>
      </w:r>
    </w:p>
    <w:p w:rsidR="006F4090" w:rsidRPr="00EB04AD" w:rsidRDefault="006F4090" w:rsidP="009C4F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E0B40"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Мясо – я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ичные породы кур……………..</w:t>
      </w:r>
      <w:r w:rsidR="00EE0B40"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</w:p>
    <w:p w:rsidR="006F4090" w:rsidRPr="00EB04AD" w:rsidRDefault="006F4090" w:rsidP="009C4F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E0B40"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Мясн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ые породы кур……………………..</w:t>
      </w:r>
      <w:r w:rsidR="00EE0B40"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</w:p>
    <w:p w:rsidR="006F4090" w:rsidRPr="00EB04AD" w:rsidRDefault="006F4090" w:rsidP="009C4F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E0B40"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Декорати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вные породы кур………………</w:t>
      </w:r>
      <w:r w:rsidR="00EE0B40"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</w:p>
    <w:p w:rsidR="006F4090" w:rsidRPr="00EB04AD" w:rsidRDefault="006F4090" w:rsidP="009C4F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E0B40"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Бойцовс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кие породы кур…………………6</w:t>
      </w:r>
    </w:p>
    <w:p w:rsidR="006F4090" w:rsidRPr="00EB04AD" w:rsidRDefault="006F4090" w:rsidP="009C4F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E0B40"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Курятник – Курочкин 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домик……………6</w:t>
      </w:r>
    </w:p>
    <w:p w:rsidR="006F4090" w:rsidRPr="00EB04AD" w:rsidRDefault="006F4090" w:rsidP="009C4F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E0B40"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тание кур………………………………</w:t>
      </w:r>
      <w:r w:rsidR="00EE0B40"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</w:p>
    <w:p w:rsidR="00EE0B40" w:rsidRPr="00EB04AD" w:rsidRDefault="006F4090" w:rsidP="009C4F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E0B40"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Насиживание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вывод цыплят…………..</w:t>
      </w:r>
      <w:r w:rsidR="00EE0B40"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</w:p>
    <w:p w:rsidR="00922136" w:rsidRPr="00EB04AD" w:rsidRDefault="006F4090" w:rsidP="009C4F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EE0B40"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чение………………………………</w:t>
      </w:r>
      <w:r w:rsidR="00EE0B40"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EE0B40"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E0B40"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тературы………………………</w:t>
      </w:r>
      <w:r w:rsidR="00EE0B40"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EE0B40"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EE0B40"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922136"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922136" w:rsidRPr="00EB04AD" w:rsidRDefault="00922136" w:rsidP="00EE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2136" w:rsidRPr="00EB04AD" w:rsidRDefault="00922136" w:rsidP="00EE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2136" w:rsidRPr="00EB04AD" w:rsidRDefault="00922136" w:rsidP="00EE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2136" w:rsidRPr="00EB04AD" w:rsidRDefault="00922136" w:rsidP="00EE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2136" w:rsidRPr="00EB04AD" w:rsidRDefault="00922136" w:rsidP="00EE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2136" w:rsidRPr="00EB04AD" w:rsidRDefault="00922136" w:rsidP="00EE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2136" w:rsidRPr="00EB04AD" w:rsidRDefault="00922136" w:rsidP="00EE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2136" w:rsidRPr="00EB04AD" w:rsidRDefault="00922136" w:rsidP="00EE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2136" w:rsidRPr="00EB04AD" w:rsidRDefault="00922136" w:rsidP="00EE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2136" w:rsidRPr="00EB04AD" w:rsidRDefault="00922136" w:rsidP="00EE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2136" w:rsidRPr="00EB04AD" w:rsidRDefault="00922136" w:rsidP="00EE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2136" w:rsidRPr="00EB04AD" w:rsidRDefault="00922136" w:rsidP="00EE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2136" w:rsidRPr="00EB04AD" w:rsidRDefault="00922136" w:rsidP="00EE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2136" w:rsidRPr="00EB04AD" w:rsidRDefault="00922136" w:rsidP="00EE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2136" w:rsidRPr="00EB04AD" w:rsidRDefault="00922136" w:rsidP="00EE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2136" w:rsidRPr="00EB04AD" w:rsidRDefault="00922136" w:rsidP="00EE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2136" w:rsidRPr="00EB04AD" w:rsidRDefault="00922136" w:rsidP="00EE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2136" w:rsidRDefault="00922136" w:rsidP="00EE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4F12" w:rsidRPr="00EB04AD" w:rsidRDefault="009C4F12" w:rsidP="00EE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2136" w:rsidRPr="00EB04AD" w:rsidRDefault="00922136" w:rsidP="00EE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2136" w:rsidRPr="00EB04AD" w:rsidRDefault="00922136" w:rsidP="00EE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5CDF" w:rsidRDefault="00EE0B40" w:rsidP="00665C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665CDF" w:rsidRDefault="00EE0B40" w:rsidP="00665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Удивительные превращения происходят в живой природе. Действительно: разве не чудо, как маленькое семечко превращается в громадное дерево, в пышный куст или в прекрасный цветок.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Обыкновенное куриное яйцо – это тоже одно из чудес природы. Ведь оно способно превратиться в красавца – задиру петуха или в курицу – несушку. Петух, курица, цыпленок входят в нашу жизнь с самого детства. Очень по-разному. Кому-то повезет видеть и наблюдать их на деревенском дворе. Но и городской ребенок знает эту знаменитую троицу. Только очень часто городской ребенок видит их как сказочных персонажей, в песенках, в стихах, на экране и страницах детских книг. Трудно представить крестьянское хозяйство без домашней птицы. Мне очень захотелось узнать: как из яйца появляется цыпленок. Птичье яйцо на первый взгляд устроено очень просто. На самом же деле это сложный организм. Давайте и мы внимательно посмотрим на это чудо природы. В яйце - тайна жизни, тайна ее осуществления.</w:t>
      </w:r>
    </w:p>
    <w:p w:rsidR="00665CDF" w:rsidRDefault="00EE0B40" w:rsidP="00665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работы: 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естественно – научным циклом развития одного из видов домашних птиц, появлением цыпленка из яйца.</w:t>
      </w:r>
    </w:p>
    <w:p w:rsidR="00665CDF" w:rsidRDefault="00EE0B40" w:rsidP="00665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665CDF" w:rsidRDefault="00CB4EA4" w:rsidP="00665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EE0B40"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проанализировать научную литературу по данной теме;</w:t>
      </w:r>
    </w:p>
    <w:p w:rsidR="00665CDF" w:rsidRDefault="00CB4EA4" w:rsidP="00665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EE0B40"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узнать о породах кур;</w:t>
      </w:r>
    </w:p>
    <w:p w:rsidR="00665CDF" w:rsidRDefault="00CB4EA4" w:rsidP="00665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EE0B40"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изучить условия содержания и уход за курами;</w:t>
      </w:r>
    </w:p>
    <w:p w:rsidR="00665CDF" w:rsidRDefault="00CB4EA4" w:rsidP="00665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EE0B40"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познакомиться с процессом высиживания яиц курицей-наседкой;</w:t>
      </w:r>
    </w:p>
    <w:p w:rsidR="00665CDF" w:rsidRDefault="00B65F9B" w:rsidP="00665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="00EE0B40" w:rsidRPr="00CB4E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проанализировать полученные результаты.</w:t>
      </w:r>
    </w:p>
    <w:p w:rsidR="00665CDF" w:rsidRDefault="00EE0B40" w:rsidP="00665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очень люблю животных и птиц. Мне всегда было интересно наблюдать за ними. </w:t>
      </w:r>
      <w:r w:rsidR="00EB04AD" w:rsidRPr="00CB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моей бабушки Любы</w:t>
      </w:r>
      <w:r w:rsidR="00922136" w:rsidRPr="00CB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много кур.</w:t>
      </w:r>
      <w:r w:rsidR="00EB04AD" w:rsidRPr="00CB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сразу возник вопрос: А для чего они нужны? </w:t>
      </w:r>
    </w:p>
    <w:p w:rsidR="00922136" w:rsidRDefault="00EE0B40" w:rsidP="00665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A4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Курица </w:t>
      </w:r>
      <w:r w:rsidRPr="00CB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это самый распространённый вид домашней птицы. От курицы мы получаем не только  мясо и яйца, но также перо и пух.</w:t>
      </w:r>
      <w:r w:rsidRPr="00CB4E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922136" w:rsidRPr="00CB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Мне </w:t>
      </w:r>
      <w:r w:rsidRPr="00CB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интересно наблюдать за курами. Бабушка</w:t>
      </w:r>
      <w:r w:rsidR="00922136" w:rsidRPr="00CB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летом</w:t>
      </w:r>
      <w:r w:rsidR="00EB04AD" w:rsidRPr="00CB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осенью </w:t>
      </w:r>
      <w:r w:rsidRPr="00CB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каждое утро на завтрак приносила мне из курятника свежее, еще теплое яйцо. И мне стало интересно, а как же из такого яичка </w:t>
      </w:r>
      <w:proofErr w:type="gramStart"/>
      <w:r w:rsidRPr="00CB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вылупляются</w:t>
      </w:r>
      <w:proofErr w:type="gramEnd"/>
      <w:r w:rsidRPr="00CB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маленькие желтые цыплятки.</w:t>
      </w:r>
      <w:r w:rsidRPr="00CB4E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B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исследовательской работе я хочу</w:t>
      </w:r>
      <w:r w:rsidR="00922136" w:rsidRPr="00CB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показать, как </w:t>
      </w:r>
      <w:proofErr w:type="gramStart"/>
      <w:r w:rsidRPr="00CB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вылупляется</w:t>
      </w:r>
      <w:proofErr w:type="gramEnd"/>
      <w:r w:rsidRPr="00CB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цыпленок из яйца. Но для начала, я расскажу, что необходимо, для того чтобы цыпленок появился на свет.</w:t>
      </w:r>
    </w:p>
    <w:p w:rsidR="002F7B9E" w:rsidRDefault="002F7B9E" w:rsidP="00CB4E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9E" w:rsidRDefault="002F7B9E" w:rsidP="00CB4E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9E" w:rsidRDefault="002F7B9E" w:rsidP="00CB4E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9E" w:rsidRDefault="002F7B9E" w:rsidP="00CB4E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9E" w:rsidRDefault="002F7B9E" w:rsidP="00CB4E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9E" w:rsidRDefault="002F7B9E" w:rsidP="00CB4E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9E" w:rsidRDefault="002F7B9E" w:rsidP="00CB4E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9E" w:rsidRDefault="002F7B9E" w:rsidP="00CB4E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9E" w:rsidRDefault="002F7B9E" w:rsidP="00CB4E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9E" w:rsidRDefault="002F7B9E" w:rsidP="00CB4E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9E" w:rsidRDefault="002F7B9E" w:rsidP="00CB4E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9E" w:rsidRDefault="002F7B9E" w:rsidP="00CB4E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9E" w:rsidRDefault="002F7B9E" w:rsidP="00CB4E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9E" w:rsidRDefault="002F7B9E" w:rsidP="00CB4E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9E" w:rsidRDefault="002F7B9E" w:rsidP="00CB4E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9E" w:rsidRDefault="002F7B9E" w:rsidP="00CB4E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9E" w:rsidRDefault="002F7B9E" w:rsidP="00CB4E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9E" w:rsidRDefault="002F7B9E" w:rsidP="00CB4E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9E" w:rsidRDefault="002F7B9E" w:rsidP="00CB4E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9E" w:rsidRDefault="002F7B9E" w:rsidP="00CB4E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9E" w:rsidRDefault="002F7B9E" w:rsidP="00CB4E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9E" w:rsidRDefault="002F7B9E" w:rsidP="00CB4E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9E" w:rsidRDefault="002F7B9E" w:rsidP="00CB4E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9E" w:rsidRPr="00CB4EA4" w:rsidRDefault="002F7B9E" w:rsidP="00CB4E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B40" w:rsidRPr="00EB04AD" w:rsidRDefault="00922136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E0B40" w:rsidRPr="00EB0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Породы кур</w:t>
      </w:r>
    </w:p>
    <w:p w:rsidR="00665CDF" w:rsidRDefault="00EE0B40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домашней птицы разных видов наиболее выгодно разводить кур, ведь от них получают двойную продукцию – да какую! Курятина менее калорийна, чем птичье мясо других видов. В ней меньше жира, а это очень важное в питании современного человека. Тот, кто имел возможность сравнить вкус мяса кур, выращенных в приусадебном хозяйстве и на птицефабрике, очевидно, заметили разницу. Курятина, полученная от птицы, свободно гулявшей по двору, обладает своеобразным ароматом, чего нельзя сказать о промышленной продукции. Среди мяса птицы других видов курятина занимает одно из первых мест по содержанию белка, а потому особо полезна детям.</w:t>
      </w:r>
      <w:r w:rsidR="0066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5CDF" w:rsidRDefault="00EE0B40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Куры домашние, наиболее распространенный вид сельскохозяйственной птицы. По направлению продуктивности породы делят </w:t>
      </w:r>
      <w:proofErr w:type="gramStart"/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6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5CDF" w:rsidRDefault="00EE0B40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Яичные</w:t>
      </w:r>
    </w:p>
    <w:p w:rsidR="00665CDF" w:rsidRDefault="00EE0B40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Мясо-яичные</w:t>
      </w:r>
      <w:proofErr w:type="gramEnd"/>
    </w:p>
    <w:p w:rsidR="00665CDF" w:rsidRDefault="00EE0B40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Мясные</w:t>
      </w:r>
    </w:p>
    <w:p w:rsidR="00665CDF" w:rsidRDefault="00EE0B40" w:rsidP="00665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Декоративные</w:t>
      </w:r>
    </w:p>
    <w:p w:rsidR="00EE0B40" w:rsidRDefault="00EE0B40" w:rsidP="00665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Бойцовские породы, не имеющие промышленного значения.</w:t>
      </w:r>
    </w:p>
    <w:p w:rsidR="00EE0B40" w:rsidRPr="00EB04AD" w:rsidRDefault="00922136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EE0B40" w:rsidRPr="00EB0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Яичные породы кур</w:t>
      </w:r>
    </w:p>
    <w:p w:rsidR="00EE0B40" w:rsidRPr="00EB04AD" w:rsidRDefault="00EE0B40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Куры яичных пород подвижные, имеют небольшую массу тела от 1кг.700 гр. до 2кг. 200гр.</w:t>
      </w:r>
      <w:proofErr w:type="gramStart"/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способны давать более 300 яиц в год. Они хорошо кормятся на выгулах. Молодняк начинает кладку в 4-месячном возрасте. К ним относятся породы: Леггорн, Русские белые и др.</w:t>
      </w:r>
    </w:p>
    <w:p w:rsidR="00EE0B40" w:rsidRPr="00EB04AD" w:rsidRDefault="00922136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proofErr w:type="gramStart"/>
      <w:r w:rsidR="00EE0B40" w:rsidRPr="00EB0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Мясо-яичные</w:t>
      </w:r>
      <w:proofErr w:type="gramEnd"/>
      <w:r w:rsidR="00EE0B40" w:rsidRPr="00EB0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породы кур</w:t>
      </w:r>
    </w:p>
    <w:p w:rsidR="00665CDF" w:rsidRDefault="00EE0B40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Куры </w:t>
      </w:r>
      <w:proofErr w:type="gramStart"/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мясо-яичных</w:t>
      </w:r>
      <w:proofErr w:type="gramEnd"/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пород спокойные, имеют массу тела от 2 кг. 300 гр. до 2</w:t>
      </w:r>
      <w:r w:rsidR="0066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кг. 800гр., неприхотливые к корму, устойчивые к заболеваниям и хорошие наседки. Несут до 200 яиц в год, но яйца и мясо у них вкуснее, чем 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яичных кур. К ним относятся породы: </w:t>
      </w:r>
      <w:proofErr w:type="spellStart"/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Кучинские</w:t>
      </w:r>
      <w:proofErr w:type="spellEnd"/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Юбилейные, Московские чёрные и др.</w:t>
      </w:r>
      <w:r w:rsidR="0066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0B40" w:rsidRPr="00EB04AD" w:rsidRDefault="00922136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3.</w:t>
      </w:r>
      <w:r w:rsidR="00EE0B40" w:rsidRPr="00EB0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Мясные породы кур</w:t>
      </w:r>
    </w:p>
    <w:p w:rsidR="00EE0B40" w:rsidRPr="00EB04AD" w:rsidRDefault="00EE0B40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Мясных кур выращивают только для мяса. Они очень спокойные. Цыплята быстро растут, уже в 8 недель, их масса достигает 1 кг. Масса взрослой курицы достигает до 4 кг, яйценоскость до 150 яиц в год. К ним относятся породы: Белый </w:t>
      </w:r>
      <w:proofErr w:type="spellStart"/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корниш</w:t>
      </w:r>
      <w:proofErr w:type="spellEnd"/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Брама, и др.</w:t>
      </w:r>
    </w:p>
    <w:p w:rsidR="00922136" w:rsidRPr="00EB04AD" w:rsidRDefault="00922136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EE0B40" w:rsidRPr="00EB0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Декоративная порода кур</w:t>
      </w:r>
    </w:p>
    <w:p w:rsidR="00EE0B40" w:rsidRPr="00EB04AD" w:rsidRDefault="00EE0B40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этой группе курей принадлежат породы с оригинальной постановкой тела, рожковидным гребнем, хохлатые и карликовые. Из карликовых курей наиболее распространена порода Алтайская бентамка.</w:t>
      </w:r>
    </w:p>
    <w:p w:rsidR="00EE0B40" w:rsidRPr="00EB04AD" w:rsidRDefault="00922136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="00EE0B40" w:rsidRPr="00EB0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Бойцовая порода кур</w:t>
      </w:r>
    </w:p>
    <w:p w:rsidR="00CB4EA4" w:rsidRPr="00CB4EA4" w:rsidRDefault="00EE0B40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Бойцовские куры одни из самых древних пород на земле. Среди всего разнообразия бойцовских кур существую</w:t>
      </w:r>
      <w:r w:rsidR="00CB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породы весом от 500 граммовых 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карликов до 7 килограммовых гигантов</w:t>
      </w:r>
      <w:r w:rsidR="00CB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Бойцовские куры имеют сильную,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мускулистую грудь, длинные, крепкие ноги, длинную шею, мощную голову, солидный клюв и агрессивный характер. К ним относятся породы: </w:t>
      </w:r>
      <w:proofErr w:type="spellStart"/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Азиль</w:t>
      </w:r>
      <w:proofErr w:type="spellEnd"/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Ямато</w:t>
      </w:r>
      <w:proofErr w:type="spellEnd"/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</w:t>
      </w:r>
    </w:p>
    <w:p w:rsidR="00EE0B40" w:rsidRPr="00EB04AD" w:rsidRDefault="00922136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2.</w:t>
      </w:r>
      <w:r w:rsidR="00EE0B40" w:rsidRPr="00EB0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Курятник - </w:t>
      </w:r>
      <w:proofErr w:type="spellStart"/>
      <w:r w:rsidR="00665C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</w:t>
      </w:r>
      <w:r w:rsidR="00EE0B40" w:rsidRPr="00EB0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урочкин</w:t>
      </w:r>
      <w:proofErr w:type="spellEnd"/>
      <w:r w:rsidR="00EE0B40" w:rsidRPr="00EB0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домик.</w:t>
      </w:r>
    </w:p>
    <w:p w:rsidR="00665CDF" w:rsidRDefault="00EE0B40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Курица хоть и весьма неприхотливое животное, все же требует определенных условий содержания. </w:t>
      </w:r>
    </w:p>
    <w:p w:rsidR="00665CDF" w:rsidRDefault="00EE0B40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относится:</w:t>
      </w:r>
    </w:p>
    <w:p w:rsidR="00665CDF" w:rsidRDefault="00EE0B40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правильное кормление, </w:t>
      </w:r>
    </w:p>
    <w:p w:rsidR="00E171B8" w:rsidRDefault="00EE0B40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-выгул или просторный курятник (так как курочкам обязательно нужно двигаться), </w:t>
      </w:r>
    </w:p>
    <w:p w:rsidR="00E171B8" w:rsidRDefault="00EE0B40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-защита от холода, ветра и осадков, </w:t>
      </w:r>
    </w:p>
    <w:p w:rsidR="00E171B8" w:rsidRDefault="00EE0B40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ночлега и места, где они будут нестись. 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Постройка курятника в целом вещь индивидуальная. 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Курятник должен выполнять несколько важных </w:t>
      </w:r>
      <w:r w:rsidR="00CB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функций:</w:t>
      </w:r>
    </w:p>
    <w:p w:rsidR="00E171B8" w:rsidRDefault="00EE0B40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Во-первых, он должен защищать кур от сквозняков и осадков в любое время года, иначе курочки начнут болеть.</w:t>
      </w:r>
      <w:r w:rsidR="00E17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171B8" w:rsidRDefault="00EE0B40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Во-вторых, курятник должен быть оснащен жердями, на которых куры будут ночевать, и гнездами для кладки яиц.</w:t>
      </w:r>
      <w:r w:rsidR="00E17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171B8" w:rsidRDefault="00EE0B40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В-третьих, курятник должен быть освещен, либо иметь выход на улицу в светлое время суток, так как свет жизненно необходим для кур.</w:t>
      </w:r>
      <w:r w:rsidR="00E17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171B8" w:rsidRDefault="00EE0B40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В-четвертых, нужно продумать защиту от животных, которые могут атаковать кур.</w:t>
      </w:r>
      <w:r w:rsidR="00E17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гнезд для кладки яиц можно использовать невысокие коробки, корзинки и т.д. </w:t>
      </w:r>
    </w:p>
    <w:p w:rsidR="00E171B8" w:rsidRDefault="00EE0B40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бабушка использовала деревянные ящички из-под фруктов. Они не высокие и не сгниют так быстро, как картонные коробки. В них укладывают сено, солому или другой материал, чтобы сделать</w:t>
      </w:r>
      <w:r w:rsidR="00E1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гнездышко теплым и мягким. Что касается загона, то его можно сделать из металлической сетки. </w:t>
      </w:r>
    </w:p>
    <w:p w:rsidR="00EE0B40" w:rsidRPr="00CB4EA4" w:rsidRDefault="00922136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3.</w:t>
      </w:r>
      <w:r w:rsidR="00EE0B40" w:rsidRPr="009C4F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Питание кур</w:t>
      </w:r>
    </w:p>
    <w:p w:rsidR="009C4F12" w:rsidRDefault="00EE0B40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Кормят кур различными мешанками (влажными, теплыми зимой). Поят тепловой водой вволю. На корм идут зерно разного вида, пищевые отходы, вареный мятый картофель, тертые сырые корнеплоды, измельченное </w:t>
      </w:r>
      <w:proofErr w:type="spellStart"/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мелкотравное</w:t>
      </w:r>
      <w:proofErr w:type="spellEnd"/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сено. Мешанку делают рассыпчатой. 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Зимой, особенно в конце ее, кур полезно</w:t>
      </w:r>
      <w:r w:rsidR="007E1047"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подкармливать сушеной крапивой.</w:t>
      </w:r>
    </w:p>
    <w:p w:rsidR="009C4F12" w:rsidRDefault="00922136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4.</w:t>
      </w:r>
      <w:r w:rsidR="00EE0B40" w:rsidRPr="00EB0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Насиживание и вывод цыплят наседками</w:t>
      </w:r>
    </w:p>
    <w:p w:rsidR="002F7B9E" w:rsidRDefault="00EE0B40" w:rsidP="00E171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Предки домашних кур — </w:t>
      </w:r>
      <w:proofErr w:type="spellStart"/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банкивские</w:t>
      </w:r>
      <w:proofErr w:type="spellEnd"/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куры — начинали откладывать яйца с наступлением теплых весенних дней. В естественных условиях они откладывали ровно столько яиц, сколько они по своим, габаритам могли укрыть и обогреть — 11-17. Иногда цикл яйцекладки мог проходить два раза в год, не более. Необходимо успеть за короткое лето не только вывести, но и дать птенцам первые уроки приспособления к условиям жизни. 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7E1047"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Будущая </w:t>
      </w:r>
      <w:proofErr w:type="gramStart"/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клуша</w:t>
      </w:r>
      <w:proofErr w:type="gramEnd"/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перестраивает свой организм и поведение. Она временно, на период насиживания и воспитания цыплят, прекращает яйцекладку, начинает клохтать, изменяет свои внешние формы, 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уменьшаются в размере гребень и сережки, тускнеет оперение. Наседка становится раздражительной, озабоченной, петуха к себе не подпускает. Забота у нее одна — полностью войти в роль матери. Во время проявления материнского инстинкта, курица отыскивает спокойные, укромные </w:t>
      </w:r>
      <w:proofErr w:type="spellStart"/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proofErr w:type="gramStart"/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,з</w:t>
      </w:r>
      <w:proofErr w:type="gramEnd"/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анимает</w:t>
      </w:r>
      <w:proofErr w:type="spellEnd"/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удобное приглянувшееся гнездо и </w:t>
      </w:r>
      <w:r w:rsidR="007E1047"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 его обживать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Природа распорядилась и длительностью времени, уходящего на насиживание и воспитание цыплят — два месяца, из них 19-22 дня на насиживание и 30-35 дней на уход за малышами.  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B04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 с бабушкой выбирали наседок так. Взяли двух куриц. Поставили им в</w:t>
      </w:r>
      <w:r w:rsidR="00E171B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EB04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темном месте коробку, положили туда сена и семь яиц под каждую курицу. И оставили их на два дня. Периодически наблюдали за ними. Одна курица не вставала с кладки ни на минуту, даже для того чтобы поесть, а другая все убегала из гнезда. Так, что мы оставили только одну наседку и семь яиц. Из отведенных трех недель для насиживания куриных яиц первые 5-6 дней для наседки были самые изнурительные.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04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Ведь для развития зародыша в начальной стадии яйцо необходимо разогреть почти до собственной температуры тела, меньше подвергать охлаждению и потере влаги. Не во всех зонах под наседкой яйца равномерно обогреваются, поэтому наседка постоянно меняет их местами, пользуясь клювом и покачивающими движениями туловища.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04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Бабушка сказала, что наседка поворачивает и перемещает яйца от 50 раз в сутки в начале насиживания до 200 в конце. В этот начальный период наша </w:t>
      </w:r>
      <w:proofErr w:type="gramStart"/>
      <w:r w:rsidRPr="00EB04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клуша</w:t>
      </w:r>
      <w:proofErr w:type="gramEnd"/>
      <w:r w:rsidRPr="00EB04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B04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даже забывала о приеме корма и воды. Бабушка и я понимали, что такой изнурительный марафон наседке долго не выдержать. Мы позаботились, чтобы кормушка находилась рядом, а иногда бабушка даже брала курицу с гнезда и подсаживала к кормушке и поилке. Много времени на это ей не потребовалось. Она быстро ела и возвращалась в гнездо: материнские чувства торопили.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04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Но уже со второй недели наша наседка перешла на щадящий режим насиживания. К этому ее принуждает сам развивающийся в яйце эмбрион. Бурное его развитие сопровождается активным образованием тепла.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04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 чтобы не допустить его перегрева, наседка </w:t>
      </w:r>
      <w:r w:rsidRPr="00EB04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сходила с гнезда, совершая недлительные прогулки. Чем ближе к выводу, тем больше образуется тепла, тем длительнее становятся прогулки — яйцу больше времени требуется на охлаждение. Перед самым выводом наседка была еще более внимательна.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04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Возвратившись в гнездо и убедившись, что температура на яйце еще великовата, она поднималась, но с гнезда не сходит — стоит над яйцами.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19-20 дню, будущему  становится уже тесновато в скорлупе, он</w:t>
      </w:r>
      <w:r w:rsidR="002F7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 улучшать свои условия, разрывает белочную оболочку, проникает в воздушную камеру яйца и переходит на легочной тип дыхания.</w:t>
      </w:r>
      <w:proofErr w:type="gramEnd"/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запасы воздуха ограничены, и птенцу нужно выходить во внешнюю среду. 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171B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Мне крупно повезло, что в тот </w:t>
      </w:r>
      <w:proofErr w:type="gramStart"/>
      <w:r w:rsidRPr="00E171B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момент</w:t>
      </w:r>
      <w:proofErr w:type="gramEnd"/>
      <w:r w:rsidRPr="00E171B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когда один цыпленок решил вылупиться из яйца, я был рядом. Из яйца послышался слабый писк. Мне стало интересно, что цыпленок еще не вылупился из яйца, а уже пищит. И</w:t>
      </w:r>
      <w:r w:rsidR="009C4F12" w:rsidRPr="00E171B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395DC9" w:rsidRPr="00E171B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бабушка объяснила мне, что </w:t>
      </w:r>
      <w:r w:rsidRPr="00E171B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тот момент птенец</w:t>
      </w:r>
      <w:r w:rsidRPr="00E1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171B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против часовой стрелки, клювом разрывает под</w:t>
      </w:r>
      <w:r w:rsidR="00EB04AD" w:rsidRPr="00E171B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E171B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скорлупную оболочку и нарушает целостность скорлупы в тупом конце яйца. Глотнув глоток, другой свежего воздуха, цыпленок, пытаясь разогнуться всем телом. Через некоторое время скорлупа яйца раскололась на две неравные части и вылупился мокрый, но</w:t>
      </w:r>
      <w:r w:rsidRPr="00E1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22136" w:rsidRPr="00E171B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зрячий и опушенный цыпленок</w:t>
      </w:r>
      <w:proofErr w:type="gramStart"/>
      <w:r w:rsidR="00922136" w:rsidRPr="00E171B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E171B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proofErr w:type="gramEnd"/>
      <w:r w:rsidRPr="00E171B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Через некоторое время, поочередно начали лопаться и другие шесть яиц. Мы оставили их с </w:t>
      </w:r>
      <w:proofErr w:type="gramStart"/>
      <w:r w:rsidRPr="00E171B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наседкой</w:t>
      </w:r>
      <w:proofErr w:type="gramEnd"/>
      <w:r w:rsidRPr="00E171B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она в течение более суток обсушивала их. После чего курица покинула гнездо и увела цыплят с собой, посчитав, что насиживание и вывод закончились.</w:t>
      </w:r>
      <w:r w:rsidRPr="00E17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2F7B9E" w:rsidRDefault="002F7B9E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7B9E" w:rsidRDefault="002F7B9E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7B9E" w:rsidRDefault="002F7B9E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7B9E" w:rsidRDefault="002F7B9E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16C0" w:rsidRDefault="005216C0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16C0" w:rsidRDefault="005216C0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7B9E" w:rsidRDefault="002F7B9E" w:rsidP="002F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71B8" w:rsidRDefault="00EE0B40" w:rsidP="00E171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7E1047" w:rsidRPr="00CB4EA4" w:rsidRDefault="00EE0B40" w:rsidP="00E171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Выращивание цыплят дело довольно хлопотное. Но в результате своего</w:t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я сделал вывод: развитие зародыша происходит в яйце, где он обеспечен всем необходимым; для его развития необходимы определенная влажность, тепло, кислород и питательные вещества. А еще для того чтобы из яйца вылупился цыпленок, нужны трудолюбие и любовь к братьям нашим меньшим, и конечно же большие знания. Если не опыт моей бабушки у нас в курятнике вряд ли бы появились цыплята. Домашнее птицеводство трудоемкое, но очень интересное и познавательное занятие. Я узнал много нового для себя.</w:t>
      </w:r>
    </w:p>
    <w:p w:rsidR="007E1047" w:rsidRDefault="007E1047" w:rsidP="009C4F12">
      <w:pPr>
        <w:spacing w:after="27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F7B9E" w:rsidRDefault="002F7B9E" w:rsidP="00CB4EA4">
      <w:pPr>
        <w:spacing w:after="27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2F7B9E" w:rsidRDefault="002F7B9E" w:rsidP="00CB4EA4">
      <w:pPr>
        <w:spacing w:after="27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2F7B9E" w:rsidRDefault="002F7B9E" w:rsidP="00CB4EA4">
      <w:pPr>
        <w:spacing w:after="27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2F7B9E" w:rsidRDefault="002F7B9E" w:rsidP="00CB4EA4">
      <w:pPr>
        <w:spacing w:after="27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2F7B9E" w:rsidRDefault="002F7B9E" w:rsidP="00CB4EA4">
      <w:pPr>
        <w:spacing w:after="27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2F7B9E" w:rsidRDefault="002F7B9E" w:rsidP="00CB4EA4">
      <w:pPr>
        <w:spacing w:after="27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2F7B9E" w:rsidRDefault="002F7B9E" w:rsidP="00CB4EA4">
      <w:pPr>
        <w:spacing w:after="27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2F7B9E" w:rsidRDefault="002F7B9E" w:rsidP="00CB4EA4">
      <w:pPr>
        <w:spacing w:after="27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2F7B9E" w:rsidRDefault="002F7B9E" w:rsidP="00CB4EA4">
      <w:pPr>
        <w:spacing w:after="27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2F7B9E" w:rsidRDefault="002F7B9E" w:rsidP="00CB4EA4">
      <w:pPr>
        <w:spacing w:after="27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2F7B9E" w:rsidRDefault="002F7B9E" w:rsidP="00CB4EA4">
      <w:pPr>
        <w:spacing w:after="27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2F7B9E" w:rsidRDefault="002F7B9E" w:rsidP="00CB4EA4">
      <w:pPr>
        <w:spacing w:after="27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2F7B9E" w:rsidRDefault="00EE0B40" w:rsidP="002F7B9E">
      <w:pPr>
        <w:spacing w:after="27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EE0B4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Список литературы</w:t>
      </w:r>
    </w:p>
    <w:p w:rsidR="00E171B8" w:rsidRDefault="00CB4EA4" w:rsidP="00E171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</w:t>
      </w:r>
      <w:r w:rsidR="00EE0B40" w:rsidRPr="00EE0B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Краткий справочник птицеводства. В.И. Авраменко, 2003 г</w:t>
      </w:r>
      <w:proofErr w:type="gramStart"/>
      <w:r w:rsidR="00EE0B40" w:rsidRPr="00EE0B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171B8" w:rsidRDefault="00CB4EA4" w:rsidP="00E171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</w:t>
      </w:r>
      <w:r w:rsidR="00EE0B40" w:rsidRPr="00EE0B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Полная энциклопедия птицеводства. С.П. Бондаренко, 2002 г.</w:t>
      </w:r>
    </w:p>
    <w:p w:rsidR="00E171B8" w:rsidRDefault="00CB4EA4" w:rsidP="00E171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</w:t>
      </w:r>
      <w:r w:rsidR="00EE0B40" w:rsidRPr="00EE0B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Приусадебное хозяйство, №3 2008 г.</w:t>
      </w:r>
      <w:r w:rsidR="00E171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E171B8" w:rsidRDefault="00CB4EA4" w:rsidP="00E171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E0B40" w:rsidRPr="00EE0B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Птицеводство. И.И. </w:t>
      </w:r>
      <w:proofErr w:type="spellStart"/>
      <w:r w:rsidR="00EE0B40" w:rsidRPr="00EE0B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Кочиш</w:t>
      </w:r>
      <w:proofErr w:type="spellEnd"/>
      <w:r w:rsidR="00EE0B40" w:rsidRPr="00EE0B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М.Г. Петраш, С.Б. Смирнов, 2004 г.</w:t>
      </w:r>
    </w:p>
    <w:p w:rsidR="00EE0B40" w:rsidRPr="00CB4EA4" w:rsidRDefault="00CB4EA4" w:rsidP="00E171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</w:t>
      </w:r>
      <w:r w:rsidR="00EE0B40" w:rsidRPr="00EE0B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Разведение кур. Б.В. Смирнов, С.Б. Смирнов, 2003 г</w:t>
      </w:r>
    </w:p>
    <w:p w:rsidR="007E1047" w:rsidRDefault="007E1047" w:rsidP="009C4F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E1047" w:rsidRDefault="007E1047" w:rsidP="009C4F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E1047" w:rsidRDefault="007E1047" w:rsidP="009C4F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E1047" w:rsidRDefault="007E1047" w:rsidP="007E1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E1047" w:rsidRDefault="007E1047" w:rsidP="007E1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E1047" w:rsidRDefault="007E1047" w:rsidP="007E1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E1047" w:rsidRDefault="007E1047" w:rsidP="007E1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E1047" w:rsidRDefault="007E1047" w:rsidP="007E1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E1047" w:rsidRDefault="007E1047" w:rsidP="007E1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E1047" w:rsidRDefault="007E1047" w:rsidP="007E1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E1047" w:rsidRDefault="007E1047" w:rsidP="007E1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E1047" w:rsidRDefault="007E1047" w:rsidP="007E1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E1047" w:rsidRDefault="007E1047" w:rsidP="007E1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E1047" w:rsidRDefault="007E1047" w:rsidP="007E1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E1047" w:rsidRDefault="007E1047" w:rsidP="007E1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E1047" w:rsidRDefault="007E1047" w:rsidP="00395DC9">
      <w:pPr>
        <w:tabs>
          <w:tab w:val="left" w:pos="421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CB4EA4" w:rsidRDefault="00CB4EA4" w:rsidP="00395DC9">
      <w:pPr>
        <w:tabs>
          <w:tab w:val="left" w:pos="421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015816" w:rsidRPr="00EE0B40" w:rsidRDefault="00CB4EA4" w:rsidP="00CB4EA4">
      <w:pPr>
        <w:tabs>
          <w:tab w:val="left" w:pos="421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</w:t>
      </w:r>
    </w:p>
    <w:p w:rsidR="002B086E" w:rsidRPr="007E1047" w:rsidRDefault="007E1047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              </w:t>
      </w:r>
      <w:r w:rsidRPr="007E1047">
        <w:rPr>
          <w:b/>
          <w:sz w:val="40"/>
          <w:szCs w:val="40"/>
        </w:rPr>
        <w:t>Приложение</w:t>
      </w:r>
    </w:p>
    <w:p w:rsidR="00CA1AA0" w:rsidRDefault="00CA1AA0"/>
    <w:p w:rsidR="0057501A" w:rsidRDefault="0057501A">
      <w:pPr>
        <w:rPr>
          <w:noProof/>
          <w:lang w:eastAsia="ru-RU"/>
        </w:rPr>
      </w:pPr>
    </w:p>
    <w:p w:rsidR="00395DC9" w:rsidRDefault="0057501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BE903D7" wp14:editId="754534DB">
            <wp:extent cx="5985510" cy="2797629"/>
            <wp:effectExtent l="0" t="0" r="0" b="0"/>
            <wp:docPr id="4" name="Рисунок 1" descr="http://rio.ua/files/images/items/152/152548vbecd9c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io.ua/files/images/items/152/152548vbecd9c9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130" cy="28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5DC9">
        <w:rPr>
          <w:noProof/>
          <w:lang w:eastAsia="ru-RU"/>
        </w:rPr>
        <w:t xml:space="preserve">   </w:t>
      </w:r>
    </w:p>
    <w:p w:rsidR="00395DC9" w:rsidRDefault="00395DC9">
      <w:pPr>
        <w:rPr>
          <w:noProof/>
          <w:lang w:eastAsia="ru-RU"/>
        </w:rPr>
      </w:pPr>
    </w:p>
    <w:p w:rsidR="0057501A" w:rsidRDefault="00395DC9">
      <w:pPr>
        <w:rPr>
          <w:noProof/>
          <w:lang w:eastAsia="ru-RU"/>
        </w:rPr>
      </w:pP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4D4C6BCE" wp14:editId="07D08E63">
            <wp:extent cx="5507990" cy="3831772"/>
            <wp:effectExtent l="0" t="0" r="0" b="0"/>
            <wp:docPr id="1" name="Рисунок 1" descr="http://bilder.4ever.eu/data/674xX/tiere/vogel/%5bbilder.4ever.eu%5d%20kuken,%20ei%20148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lder.4ever.eu/data/674xX/tiere/vogel/%5bbilder.4ever.eu%5d%20kuken,%20ei%2014819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161" cy="384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500" w:rsidRDefault="00217500">
      <w:pPr>
        <w:rPr>
          <w:noProof/>
          <w:lang w:eastAsia="ru-RU"/>
        </w:rPr>
      </w:pPr>
    </w:p>
    <w:p w:rsidR="00217500" w:rsidRDefault="00217500">
      <w:pPr>
        <w:rPr>
          <w:noProof/>
          <w:lang w:eastAsia="ru-RU"/>
        </w:rPr>
      </w:pPr>
    </w:p>
    <w:p w:rsidR="00217500" w:rsidRDefault="00395DC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</w:t>
      </w:r>
      <w:r w:rsidR="00217500">
        <w:rPr>
          <w:noProof/>
          <w:lang w:eastAsia="ru-RU"/>
        </w:rPr>
        <w:drawing>
          <wp:inline distT="0" distB="0" distL="0" distR="0">
            <wp:extent cx="5551170" cy="3853543"/>
            <wp:effectExtent l="0" t="0" r="0" b="0"/>
            <wp:docPr id="6" name="Рисунок 1" descr="http://stat19.privet.ru/lr/0b1463587757e696a2a2de3c332ed3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19.privet.ru/lr/0b1463587757e696a2a2de3c332ed3a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920" cy="386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500" w:rsidRDefault="00217500">
      <w:pPr>
        <w:rPr>
          <w:noProof/>
          <w:lang w:eastAsia="ru-RU"/>
        </w:rPr>
      </w:pPr>
    </w:p>
    <w:p w:rsidR="00217500" w:rsidRDefault="00217500">
      <w:pPr>
        <w:rPr>
          <w:noProof/>
          <w:lang w:eastAsia="ru-RU"/>
        </w:rPr>
      </w:pPr>
    </w:p>
    <w:p w:rsidR="00217500" w:rsidRDefault="00217500">
      <w:pPr>
        <w:rPr>
          <w:noProof/>
          <w:lang w:eastAsia="ru-RU"/>
        </w:rPr>
      </w:pPr>
    </w:p>
    <w:p w:rsidR="00476837" w:rsidRDefault="0047683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18553" cy="3962400"/>
            <wp:effectExtent l="0" t="0" r="0" b="0"/>
            <wp:docPr id="2" name="Рисунок 1" descr="http://bbsimg.ngfiles.com/1/24568000/ngbbs51531ebc34e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bsimg.ngfiles.com/1/24568000/ngbbs51531ebc34e3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70" cy="3966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837" w:rsidRDefault="0080109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81980" cy="3886200"/>
            <wp:effectExtent l="0" t="0" r="0" b="0"/>
            <wp:docPr id="3" name="Рисунок 1" descr="http://img1.liveinternet.ru/images/attach/c/2/74/737/74737095_large_608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2/74/737/74737095_large_60820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808" cy="3894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816" w:rsidRPr="0065063A" w:rsidRDefault="0065063A" w:rsidP="00EB04AD">
      <w:r>
        <w:rPr>
          <w:b/>
          <w:color w:val="FF0000"/>
          <w:sz w:val="52"/>
          <w:szCs w:val="52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5D087D1D" wp14:editId="29B4B334">
            <wp:extent cx="6189345" cy="3635828"/>
            <wp:effectExtent l="0" t="0" r="0" b="0"/>
            <wp:docPr id="9" name="Рисунок 1" descr="http://rurallivingtoday.com/wp-content/uploads/2012/10/eggs-full-basket-for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rallivingtoday.com/wp-content/uploads/2012/10/eggs-full-basket-for-web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824" cy="3680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239" w:rsidRPr="00DA5239">
        <w:rPr>
          <w:b/>
          <w:sz w:val="36"/>
          <w:szCs w:val="36"/>
        </w:rPr>
        <w:t xml:space="preserve"> </w:t>
      </w:r>
    </w:p>
    <w:sectPr w:rsidR="00015816" w:rsidRPr="0065063A" w:rsidSect="00A57117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DDE" w:rsidRDefault="00685DDE" w:rsidP="00395DC9">
      <w:pPr>
        <w:spacing w:after="0" w:line="240" w:lineRule="auto"/>
      </w:pPr>
      <w:r>
        <w:separator/>
      </w:r>
    </w:p>
  </w:endnote>
  <w:endnote w:type="continuationSeparator" w:id="0">
    <w:p w:rsidR="00685DDE" w:rsidRDefault="00685DDE" w:rsidP="0039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1678371"/>
      <w:docPartObj>
        <w:docPartGallery w:val="Page Numbers (Bottom of Page)"/>
        <w:docPartUnique/>
      </w:docPartObj>
    </w:sdtPr>
    <w:sdtContent>
      <w:p w:rsidR="00A57117" w:rsidRDefault="00A571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57117" w:rsidRDefault="00A571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DDE" w:rsidRDefault="00685DDE" w:rsidP="00395DC9">
      <w:pPr>
        <w:spacing w:after="0" w:line="240" w:lineRule="auto"/>
      </w:pPr>
      <w:r>
        <w:separator/>
      </w:r>
    </w:p>
  </w:footnote>
  <w:footnote w:type="continuationSeparator" w:id="0">
    <w:p w:rsidR="00685DDE" w:rsidRDefault="00685DDE" w:rsidP="00395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0AC"/>
    <w:multiLevelType w:val="multilevel"/>
    <w:tmpl w:val="AEFA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B4F7E"/>
    <w:multiLevelType w:val="multilevel"/>
    <w:tmpl w:val="ABAE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5194C"/>
    <w:multiLevelType w:val="multilevel"/>
    <w:tmpl w:val="6608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17944"/>
    <w:multiLevelType w:val="multilevel"/>
    <w:tmpl w:val="D410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843A85"/>
    <w:multiLevelType w:val="multilevel"/>
    <w:tmpl w:val="92AA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B238A8"/>
    <w:multiLevelType w:val="multilevel"/>
    <w:tmpl w:val="8272C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E47719"/>
    <w:multiLevelType w:val="multilevel"/>
    <w:tmpl w:val="7B920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2559BE"/>
    <w:multiLevelType w:val="multilevel"/>
    <w:tmpl w:val="48B48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77C24"/>
    <w:multiLevelType w:val="multilevel"/>
    <w:tmpl w:val="7C96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AE65C3"/>
    <w:multiLevelType w:val="multilevel"/>
    <w:tmpl w:val="70307D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657A5B"/>
    <w:multiLevelType w:val="multilevel"/>
    <w:tmpl w:val="AC70D5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00109"/>
    <w:multiLevelType w:val="multilevel"/>
    <w:tmpl w:val="E2544C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D920CA"/>
    <w:multiLevelType w:val="multilevel"/>
    <w:tmpl w:val="2970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364018"/>
    <w:multiLevelType w:val="multilevel"/>
    <w:tmpl w:val="FD88E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  <w:num w:numId="11">
    <w:abstractNumId w:val="1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B40"/>
    <w:rsid w:val="00015816"/>
    <w:rsid w:val="00050EDB"/>
    <w:rsid w:val="00091F9F"/>
    <w:rsid w:val="000C6BB7"/>
    <w:rsid w:val="0017089E"/>
    <w:rsid w:val="002051AA"/>
    <w:rsid w:val="00217500"/>
    <w:rsid w:val="0023116E"/>
    <w:rsid w:val="00244CFE"/>
    <w:rsid w:val="00276E01"/>
    <w:rsid w:val="0028417F"/>
    <w:rsid w:val="002B086E"/>
    <w:rsid w:val="002F7B9E"/>
    <w:rsid w:val="00335C7E"/>
    <w:rsid w:val="00345A45"/>
    <w:rsid w:val="0036408C"/>
    <w:rsid w:val="00395DC9"/>
    <w:rsid w:val="004132FB"/>
    <w:rsid w:val="00476837"/>
    <w:rsid w:val="004C5ED3"/>
    <w:rsid w:val="004E6D20"/>
    <w:rsid w:val="00502CAB"/>
    <w:rsid w:val="005216C0"/>
    <w:rsid w:val="00547375"/>
    <w:rsid w:val="0057501A"/>
    <w:rsid w:val="0058048F"/>
    <w:rsid w:val="00583069"/>
    <w:rsid w:val="00584B23"/>
    <w:rsid w:val="005D683C"/>
    <w:rsid w:val="005F244E"/>
    <w:rsid w:val="00614FB0"/>
    <w:rsid w:val="006470AE"/>
    <w:rsid w:val="0065063A"/>
    <w:rsid w:val="00665CDF"/>
    <w:rsid w:val="00685DDE"/>
    <w:rsid w:val="00686FE2"/>
    <w:rsid w:val="0069061C"/>
    <w:rsid w:val="006B637D"/>
    <w:rsid w:val="006F4090"/>
    <w:rsid w:val="00783578"/>
    <w:rsid w:val="007A77C1"/>
    <w:rsid w:val="007E1047"/>
    <w:rsid w:val="00801096"/>
    <w:rsid w:val="0080265E"/>
    <w:rsid w:val="00820BC3"/>
    <w:rsid w:val="00827C43"/>
    <w:rsid w:val="008501CF"/>
    <w:rsid w:val="00876828"/>
    <w:rsid w:val="008C19A0"/>
    <w:rsid w:val="008D109F"/>
    <w:rsid w:val="0091652B"/>
    <w:rsid w:val="00922136"/>
    <w:rsid w:val="00971AA4"/>
    <w:rsid w:val="009833A2"/>
    <w:rsid w:val="009C4F12"/>
    <w:rsid w:val="00A57117"/>
    <w:rsid w:val="00B65F9B"/>
    <w:rsid w:val="00BA3403"/>
    <w:rsid w:val="00C31CEF"/>
    <w:rsid w:val="00CA1AA0"/>
    <w:rsid w:val="00CB4EA4"/>
    <w:rsid w:val="00CC0FD2"/>
    <w:rsid w:val="00CD5187"/>
    <w:rsid w:val="00D04037"/>
    <w:rsid w:val="00DA5239"/>
    <w:rsid w:val="00E171B8"/>
    <w:rsid w:val="00E72F6A"/>
    <w:rsid w:val="00EB04AD"/>
    <w:rsid w:val="00EE0B40"/>
    <w:rsid w:val="00F415C2"/>
    <w:rsid w:val="00FC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E"/>
  </w:style>
  <w:style w:type="paragraph" w:styleId="2">
    <w:name w:val="heading 2"/>
    <w:basedOn w:val="a"/>
    <w:link w:val="20"/>
    <w:uiPriority w:val="9"/>
    <w:qFormat/>
    <w:rsid w:val="002841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E0B40"/>
  </w:style>
  <w:style w:type="character" w:customStyle="1" w:styleId="apple-converted-space">
    <w:name w:val="apple-converted-space"/>
    <w:basedOn w:val="a0"/>
    <w:rsid w:val="00EE0B40"/>
  </w:style>
  <w:style w:type="paragraph" w:styleId="a3">
    <w:name w:val="Balloon Text"/>
    <w:basedOn w:val="a"/>
    <w:link w:val="a4"/>
    <w:uiPriority w:val="99"/>
    <w:semiHidden/>
    <w:unhideWhenUsed/>
    <w:rsid w:val="00CA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AA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6408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841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284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95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5DC9"/>
  </w:style>
  <w:style w:type="paragraph" w:styleId="a9">
    <w:name w:val="footer"/>
    <w:basedOn w:val="a"/>
    <w:link w:val="aa"/>
    <w:uiPriority w:val="99"/>
    <w:unhideWhenUsed/>
    <w:rsid w:val="00395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5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yakiseleva.ru/stixi-pro-cyplenka/siplenok/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Туяна</cp:lastModifiedBy>
  <cp:revision>9</cp:revision>
  <cp:lastPrinted>2019-02-11T07:06:00Z</cp:lastPrinted>
  <dcterms:created xsi:type="dcterms:W3CDTF">2015-01-10T10:36:00Z</dcterms:created>
  <dcterms:modified xsi:type="dcterms:W3CDTF">2019-11-28T16:12:00Z</dcterms:modified>
</cp:coreProperties>
</file>